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B9CA" w14:textId="53685F16" w:rsidR="000D2CF2" w:rsidRDefault="009B5FDC" w:rsidP="009B5FDC">
      <w:pPr>
        <w:pStyle w:val="Default"/>
        <w:ind w:left="-142"/>
        <w:rPr>
          <w:rFonts w:ascii="Arial" w:hAnsi="Arial" w:cs="Arial"/>
          <w:b/>
          <w:bCs/>
          <w:sz w:val="28"/>
          <w:szCs w:val="28"/>
        </w:rPr>
      </w:pPr>
      <w:r w:rsidRPr="000D2CF2">
        <w:rPr>
          <w:rFonts w:ascii="Arial" w:hAnsi="Arial" w:cs="Arial"/>
          <w:b/>
          <w:bCs/>
          <w:sz w:val="28"/>
          <w:szCs w:val="28"/>
        </w:rPr>
        <w:t>Behaviour Support Planning and Restrictive Practice Reporting Process</w:t>
      </w:r>
    </w:p>
    <w:p w14:paraId="0234DF66" w14:textId="77777777" w:rsidR="00D26D53" w:rsidRPr="000D2CF2" w:rsidRDefault="00D26D53" w:rsidP="009B5FDC">
      <w:pPr>
        <w:pStyle w:val="Default"/>
        <w:ind w:left="-142"/>
        <w:rPr>
          <w:rFonts w:ascii="Arial" w:hAnsi="Arial" w:cs="Arial"/>
          <w:b/>
          <w:bCs/>
          <w:sz w:val="28"/>
          <w:szCs w:val="28"/>
        </w:rPr>
      </w:pPr>
    </w:p>
    <w:tbl>
      <w:tblPr>
        <w:tblW w:w="9464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938"/>
      </w:tblGrid>
      <w:tr w:rsidR="009B5FDC" w:rsidRPr="000D2CF2" w14:paraId="76E436BB" w14:textId="77777777" w:rsidTr="008E3F03">
        <w:trPr>
          <w:trHeight w:val="725"/>
        </w:trPr>
        <w:tc>
          <w:tcPr>
            <w:tcW w:w="152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DDDD" w:themeFill="accent1"/>
          </w:tcPr>
          <w:p w14:paraId="20DA2E0B" w14:textId="2C608D68" w:rsidR="009B5FDC" w:rsidRPr="000D2CF2" w:rsidRDefault="009B5FD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D2C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Recognise </w:t>
            </w:r>
          </w:p>
        </w:tc>
        <w:tc>
          <w:tcPr>
            <w:tcW w:w="793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D251C22" w14:textId="77777777" w:rsidR="009B5FDC" w:rsidRDefault="009B5FD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2C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Regulated Restrictive Practice (RP) </w:t>
            </w:r>
          </w:p>
          <w:p w14:paraId="187AD6C9" w14:textId="77777777" w:rsidR="008E3F03" w:rsidRPr="000D2CF2" w:rsidRDefault="008E3F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43B530C6" w14:textId="77777777" w:rsidR="009B5FDC" w:rsidRDefault="009B5FD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D2CF2">
              <w:rPr>
                <w:rFonts w:ascii="Arial" w:hAnsi="Arial" w:cs="Arial"/>
                <w:sz w:val="22"/>
                <w:szCs w:val="22"/>
              </w:rPr>
              <w:t xml:space="preserve">Environmental, physical, mechanical, chemical restraint and seclusion </w:t>
            </w:r>
          </w:p>
          <w:p w14:paraId="663ED5D5" w14:textId="77777777" w:rsidR="008E3F03" w:rsidRPr="000D2CF2" w:rsidRDefault="008E3F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191CEF7A" w14:textId="77777777" w:rsidR="009B5FDC" w:rsidRPr="000D2CF2" w:rsidRDefault="009B5FDC" w:rsidP="008E3F03">
            <w:pPr>
              <w:pStyle w:val="Default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0D2CF2">
              <w:rPr>
                <w:rFonts w:ascii="Arial" w:hAnsi="Arial" w:cs="Arial"/>
                <w:sz w:val="22"/>
                <w:szCs w:val="22"/>
              </w:rPr>
              <w:t xml:space="preserve">has the effect of restricting the rights or freedom of movement of a person with disability. Primary purpose is to influence behaviour </w:t>
            </w:r>
          </w:p>
          <w:p w14:paraId="061BE31B" w14:textId="77777777" w:rsidR="009B5FDC" w:rsidRPr="000D2CF2" w:rsidRDefault="009B5FD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5FDC" w:rsidRPr="000D2CF2" w14:paraId="76A1264C" w14:textId="77777777" w:rsidTr="008E3F03">
        <w:trPr>
          <w:trHeight w:val="1090"/>
        </w:trPr>
        <w:tc>
          <w:tcPr>
            <w:tcW w:w="152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DDDD" w:themeFill="accent1"/>
          </w:tcPr>
          <w:p w14:paraId="2C149F6B" w14:textId="77777777" w:rsidR="009B5FDC" w:rsidRPr="000D2CF2" w:rsidRDefault="009B5FD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D2C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Reportable Incident </w:t>
            </w:r>
          </w:p>
        </w:tc>
        <w:tc>
          <w:tcPr>
            <w:tcW w:w="793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E348C89" w14:textId="77777777" w:rsidR="009B5FDC" w:rsidRDefault="009B5FD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D2CF2">
              <w:rPr>
                <w:rFonts w:ascii="Arial" w:hAnsi="Arial" w:cs="Arial"/>
                <w:sz w:val="22"/>
                <w:szCs w:val="22"/>
              </w:rPr>
              <w:t xml:space="preserve">NDIS Reportable Incident – RP not authorised/no behaviour support plan or used differently from the plan. </w:t>
            </w:r>
          </w:p>
          <w:p w14:paraId="3ACD2339" w14:textId="77777777" w:rsidR="008E3F03" w:rsidRPr="000D2CF2" w:rsidRDefault="008E3F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3100343E" w14:textId="77777777" w:rsidR="009B5FDC" w:rsidRPr="000D2CF2" w:rsidRDefault="009B5FDC" w:rsidP="008E3F03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0D2CF2">
              <w:rPr>
                <w:rFonts w:ascii="Arial" w:hAnsi="Arial" w:cs="Arial"/>
                <w:sz w:val="22"/>
                <w:szCs w:val="22"/>
              </w:rPr>
              <w:t xml:space="preserve">Every unauthorised use needs to be reported e.g. each use of chemical restraint e.g. given 3 times a day = 3 reports a day. </w:t>
            </w:r>
          </w:p>
          <w:p w14:paraId="6FE10B82" w14:textId="77777777" w:rsidR="009B5FDC" w:rsidRPr="000D2CF2" w:rsidRDefault="009B5FDC" w:rsidP="008E3F03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0D2CF2">
              <w:rPr>
                <w:rFonts w:ascii="Arial" w:hAnsi="Arial" w:cs="Arial"/>
                <w:sz w:val="22"/>
                <w:szCs w:val="22"/>
              </w:rPr>
              <w:t xml:space="preserve">Unless NDIS Commission has given permission to report the unauthorised use on a weekly basis. In these cases, providers are able to give information once for all of the uses that are under a single reportable incident ID. </w:t>
            </w:r>
          </w:p>
          <w:p w14:paraId="27836407" w14:textId="77777777" w:rsidR="009B5FDC" w:rsidRPr="000D2CF2" w:rsidRDefault="009B5FD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5FDC" w:rsidRPr="000D2CF2" w14:paraId="2C3FCAA5" w14:textId="77777777" w:rsidTr="008E3F03">
        <w:trPr>
          <w:trHeight w:val="3653"/>
        </w:trPr>
        <w:tc>
          <w:tcPr>
            <w:tcW w:w="152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DDDD" w:themeFill="accent1"/>
          </w:tcPr>
          <w:p w14:paraId="1F4735EF" w14:textId="77777777" w:rsidR="009B5FDC" w:rsidRPr="000D2CF2" w:rsidRDefault="009B5FD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D2C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Behaviour Support Plan </w:t>
            </w:r>
          </w:p>
        </w:tc>
        <w:tc>
          <w:tcPr>
            <w:tcW w:w="793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25D3604" w14:textId="77777777" w:rsidR="004778BC" w:rsidRPr="000D2CF2" w:rsidRDefault="009B5FDC" w:rsidP="004778BC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0D2C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Interim Behaviour Support Plan (BSP) </w:t>
            </w:r>
          </w:p>
          <w:p w14:paraId="5FD7B8EA" w14:textId="6B7A6AB9" w:rsidR="009B5FDC" w:rsidRPr="000D2CF2" w:rsidRDefault="009B5FDC" w:rsidP="004778BC">
            <w:pPr>
              <w:pStyle w:val="Default"/>
              <w:numPr>
                <w:ilvl w:val="1"/>
                <w:numId w:val="9"/>
              </w:numPr>
              <w:ind w:left="1172"/>
              <w:rPr>
                <w:rFonts w:ascii="Arial" w:hAnsi="Arial" w:cs="Arial"/>
                <w:sz w:val="22"/>
                <w:szCs w:val="22"/>
              </w:rPr>
            </w:pPr>
            <w:r w:rsidRPr="000D2CF2">
              <w:rPr>
                <w:rFonts w:ascii="Arial" w:hAnsi="Arial" w:cs="Arial"/>
                <w:sz w:val="22"/>
                <w:szCs w:val="22"/>
              </w:rPr>
              <w:t xml:space="preserve">Required within 1 month of first use of RP </w:t>
            </w:r>
          </w:p>
          <w:p w14:paraId="63A58F35" w14:textId="6565CBCB" w:rsidR="009B5FDC" w:rsidRDefault="009B5FDC" w:rsidP="004778BC">
            <w:pPr>
              <w:pStyle w:val="Default"/>
              <w:numPr>
                <w:ilvl w:val="1"/>
                <w:numId w:val="9"/>
              </w:numPr>
              <w:ind w:left="1172"/>
              <w:rPr>
                <w:rFonts w:ascii="Arial" w:hAnsi="Arial" w:cs="Arial"/>
                <w:sz w:val="22"/>
                <w:szCs w:val="22"/>
              </w:rPr>
            </w:pPr>
            <w:r w:rsidRPr="000D2CF2">
              <w:rPr>
                <w:rFonts w:ascii="Arial" w:hAnsi="Arial" w:cs="Arial"/>
                <w:sz w:val="22"/>
                <w:szCs w:val="22"/>
              </w:rPr>
              <w:t xml:space="preserve">Responsibility of primary implementing provider to take reasonable steps to achieve this </w:t>
            </w:r>
          </w:p>
          <w:p w14:paraId="66FBCBD4" w14:textId="77777777" w:rsidR="008E3F03" w:rsidRPr="000D2CF2" w:rsidRDefault="008E3F03" w:rsidP="008E3F03">
            <w:pPr>
              <w:pStyle w:val="Default"/>
              <w:ind w:left="1172"/>
              <w:rPr>
                <w:rFonts w:ascii="Arial" w:hAnsi="Arial" w:cs="Arial"/>
                <w:sz w:val="22"/>
                <w:szCs w:val="22"/>
              </w:rPr>
            </w:pPr>
          </w:p>
          <w:p w14:paraId="2972B133" w14:textId="77777777" w:rsidR="004778BC" w:rsidRPr="000D2CF2" w:rsidRDefault="009B5FDC" w:rsidP="004778BC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0D2CF2">
              <w:rPr>
                <w:rFonts w:ascii="Arial" w:hAnsi="Arial" w:cs="Arial"/>
                <w:b/>
                <w:bCs/>
                <w:sz w:val="22"/>
                <w:szCs w:val="22"/>
              </w:rPr>
              <w:t>Comprehensive Behaviour Support plan (includes functional assessment)</w:t>
            </w:r>
          </w:p>
          <w:p w14:paraId="650F5C75" w14:textId="2CB4A6E0" w:rsidR="004778BC" w:rsidRPr="000D2CF2" w:rsidRDefault="009B5FDC" w:rsidP="004778BC">
            <w:pPr>
              <w:pStyle w:val="Default"/>
              <w:numPr>
                <w:ilvl w:val="0"/>
                <w:numId w:val="12"/>
              </w:numPr>
              <w:ind w:left="1030" w:hanging="283"/>
              <w:rPr>
                <w:rFonts w:ascii="Arial" w:hAnsi="Arial" w:cs="Arial"/>
                <w:sz w:val="22"/>
                <w:szCs w:val="22"/>
              </w:rPr>
            </w:pPr>
            <w:r w:rsidRPr="000D2CF2">
              <w:rPr>
                <w:rFonts w:ascii="Arial" w:hAnsi="Arial" w:cs="Arial"/>
                <w:sz w:val="22"/>
                <w:szCs w:val="22"/>
              </w:rPr>
              <w:t xml:space="preserve">Required within 6 months of use of RP </w:t>
            </w:r>
          </w:p>
          <w:p w14:paraId="3591B3DE" w14:textId="39BB649B" w:rsidR="009B5FDC" w:rsidRPr="000D2CF2" w:rsidRDefault="009B5FDC" w:rsidP="004778BC">
            <w:pPr>
              <w:pStyle w:val="Default"/>
              <w:numPr>
                <w:ilvl w:val="1"/>
                <w:numId w:val="9"/>
              </w:numPr>
              <w:ind w:left="1030" w:hanging="283"/>
              <w:rPr>
                <w:rFonts w:ascii="Arial" w:hAnsi="Arial" w:cs="Arial"/>
                <w:sz w:val="22"/>
                <w:szCs w:val="22"/>
              </w:rPr>
            </w:pPr>
            <w:r w:rsidRPr="000D2CF2">
              <w:rPr>
                <w:rFonts w:ascii="Arial" w:hAnsi="Arial" w:cs="Arial"/>
                <w:sz w:val="22"/>
                <w:szCs w:val="22"/>
              </w:rPr>
              <w:t xml:space="preserve">Required to be reviewed every 12 months </w:t>
            </w:r>
          </w:p>
          <w:p w14:paraId="7F3D50F6" w14:textId="6E175A14" w:rsidR="009B5FDC" w:rsidRDefault="009B5FDC" w:rsidP="004778BC">
            <w:pPr>
              <w:pStyle w:val="Default"/>
              <w:numPr>
                <w:ilvl w:val="1"/>
                <w:numId w:val="9"/>
              </w:numPr>
              <w:ind w:left="1030" w:hanging="283"/>
              <w:rPr>
                <w:rFonts w:ascii="Arial" w:hAnsi="Arial" w:cs="Arial"/>
                <w:sz w:val="22"/>
                <w:szCs w:val="22"/>
              </w:rPr>
            </w:pPr>
            <w:r w:rsidRPr="000D2CF2">
              <w:rPr>
                <w:rFonts w:ascii="Arial" w:hAnsi="Arial" w:cs="Arial"/>
                <w:sz w:val="22"/>
                <w:szCs w:val="22"/>
              </w:rPr>
              <w:t xml:space="preserve">Responsibility of primary implementing provider to take reasonable steps to achieve this </w:t>
            </w:r>
          </w:p>
          <w:p w14:paraId="542B3565" w14:textId="77777777" w:rsidR="008E3F03" w:rsidRPr="000D2CF2" w:rsidRDefault="008E3F03" w:rsidP="008E3F03">
            <w:pPr>
              <w:pStyle w:val="Default"/>
              <w:ind w:left="1030"/>
              <w:rPr>
                <w:rFonts w:ascii="Arial" w:hAnsi="Arial" w:cs="Arial"/>
                <w:sz w:val="22"/>
                <w:szCs w:val="22"/>
              </w:rPr>
            </w:pPr>
          </w:p>
          <w:p w14:paraId="6D4E54A9" w14:textId="77777777" w:rsidR="00677D14" w:rsidRPr="000D2CF2" w:rsidRDefault="00677D14" w:rsidP="00677D14">
            <w:pPr>
              <w:pStyle w:val="Defaul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D2CF2">
              <w:rPr>
                <w:rFonts w:ascii="Arial" w:hAnsi="Arial" w:cs="Arial"/>
                <w:sz w:val="22"/>
                <w:szCs w:val="22"/>
              </w:rPr>
              <w:t xml:space="preserve">3.  </w:t>
            </w:r>
            <w:r w:rsidR="009B5FDC" w:rsidRPr="000D2CF2">
              <w:rPr>
                <w:rFonts w:ascii="Arial" w:hAnsi="Arial" w:cs="Arial"/>
                <w:b/>
                <w:bCs/>
                <w:sz w:val="22"/>
                <w:szCs w:val="22"/>
              </w:rPr>
              <w:t>Behaviour Support Practitioner</w:t>
            </w:r>
            <w:r w:rsidR="009B5FDC" w:rsidRPr="000D2C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E57E0FB" w14:textId="35BB4B8E" w:rsidR="009B5FDC" w:rsidRPr="000D2CF2" w:rsidRDefault="009B5FDC" w:rsidP="00677D14">
            <w:pPr>
              <w:pStyle w:val="Default"/>
              <w:numPr>
                <w:ilvl w:val="0"/>
                <w:numId w:val="12"/>
              </w:numPr>
              <w:ind w:left="1030" w:hanging="283"/>
              <w:rPr>
                <w:rFonts w:ascii="Arial" w:hAnsi="Arial" w:cs="Arial"/>
                <w:sz w:val="22"/>
                <w:szCs w:val="22"/>
              </w:rPr>
            </w:pPr>
            <w:r w:rsidRPr="000D2CF2">
              <w:rPr>
                <w:rFonts w:ascii="Arial" w:hAnsi="Arial" w:cs="Arial"/>
                <w:sz w:val="22"/>
                <w:szCs w:val="22"/>
              </w:rPr>
              <w:t xml:space="preserve">Completes and gains consent from participant/representative </w:t>
            </w:r>
          </w:p>
          <w:p w14:paraId="3C5EE183" w14:textId="77777777" w:rsidR="009B5FDC" w:rsidRPr="000D2CF2" w:rsidRDefault="009B5FDC" w:rsidP="00677D14">
            <w:pPr>
              <w:pStyle w:val="Default"/>
              <w:numPr>
                <w:ilvl w:val="0"/>
                <w:numId w:val="12"/>
              </w:numPr>
              <w:ind w:left="1030" w:hanging="283"/>
              <w:rPr>
                <w:rFonts w:ascii="Arial" w:hAnsi="Arial" w:cs="Arial"/>
                <w:sz w:val="22"/>
                <w:szCs w:val="22"/>
              </w:rPr>
            </w:pPr>
            <w:r w:rsidRPr="000D2CF2">
              <w:rPr>
                <w:rFonts w:ascii="Arial" w:hAnsi="Arial" w:cs="Arial"/>
                <w:sz w:val="22"/>
                <w:szCs w:val="22"/>
              </w:rPr>
              <w:t xml:space="preserve">Identifies which services are implementing providers </w:t>
            </w:r>
          </w:p>
          <w:p w14:paraId="1B099727" w14:textId="6B50D4E0" w:rsidR="009B5FDC" w:rsidRDefault="009B5FDC" w:rsidP="00677D14">
            <w:pPr>
              <w:pStyle w:val="Default"/>
              <w:numPr>
                <w:ilvl w:val="0"/>
                <w:numId w:val="12"/>
              </w:numPr>
              <w:ind w:left="1030" w:hanging="283"/>
              <w:rPr>
                <w:rFonts w:ascii="Arial" w:hAnsi="Arial" w:cs="Arial"/>
                <w:sz w:val="22"/>
                <w:szCs w:val="22"/>
              </w:rPr>
            </w:pPr>
            <w:r w:rsidRPr="000D2CF2">
              <w:rPr>
                <w:rFonts w:ascii="Arial" w:hAnsi="Arial" w:cs="Arial"/>
                <w:sz w:val="22"/>
                <w:szCs w:val="22"/>
              </w:rPr>
              <w:t xml:space="preserve">Uploads onto NDIS Portal </w:t>
            </w:r>
          </w:p>
          <w:p w14:paraId="254AFEDA" w14:textId="77777777" w:rsidR="008E3F03" w:rsidRPr="000D2CF2" w:rsidRDefault="008E3F03" w:rsidP="008E3F03">
            <w:pPr>
              <w:pStyle w:val="Default"/>
              <w:ind w:left="1030"/>
              <w:rPr>
                <w:rFonts w:ascii="Arial" w:hAnsi="Arial" w:cs="Arial"/>
                <w:sz w:val="22"/>
                <w:szCs w:val="22"/>
              </w:rPr>
            </w:pPr>
          </w:p>
          <w:p w14:paraId="629D8748" w14:textId="77777777" w:rsidR="00677D14" w:rsidRPr="000D2CF2" w:rsidRDefault="00677D14" w:rsidP="00E95295">
            <w:pPr>
              <w:pStyle w:val="Default"/>
              <w:ind w:left="32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2CF2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="009B5FDC" w:rsidRPr="000D2C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Implementing provider </w:t>
            </w:r>
          </w:p>
          <w:p w14:paraId="29475C76" w14:textId="583E1A7D" w:rsidR="009B5FDC" w:rsidRDefault="009B5FDC" w:rsidP="00677D14">
            <w:pPr>
              <w:pStyle w:val="Default"/>
              <w:numPr>
                <w:ilvl w:val="0"/>
                <w:numId w:val="12"/>
              </w:numPr>
              <w:ind w:left="1030" w:hanging="283"/>
              <w:rPr>
                <w:rFonts w:ascii="Arial" w:hAnsi="Arial" w:cs="Arial"/>
                <w:sz w:val="22"/>
                <w:szCs w:val="22"/>
              </w:rPr>
            </w:pPr>
            <w:r w:rsidRPr="000D2CF2">
              <w:rPr>
                <w:rFonts w:ascii="Arial" w:hAnsi="Arial" w:cs="Arial"/>
                <w:sz w:val="22"/>
                <w:szCs w:val="22"/>
              </w:rPr>
              <w:t xml:space="preserve">Accepts plan on the NDIS Portal </w:t>
            </w:r>
          </w:p>
          <w:p w14:paraId="23645B35" w14:textId="77777777" w:rsidR="008E3F03" w:rsidRPr="000D2CF2" w:rsidRDefault="008E3F03" w:rsidP="008E3F03">
            <w:pPr>
              <w:pStyle w:val="Default"/>
              <w:ind w:left="1030"/>
              <w:rPr>
                <w:rFonts w:ascii="Arial" w:hAnsi="Arial" w:cs="Arial"/>
                <w:sz w:val="22"/>
                <w:szCs w:val="22"/>
              </w:rPr>
            </w:pPr>
          </w:p>
          <w:p w14:paraId="31B2DBD5" w14:textId="77777777" w:rsidR="009B5FDC" w:rsidRPr="000D2CF2" w:rsidRDefault="009B5FD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35A8405D" w14:textId="77777777" w:rsidR="009B5FDC" w:rsidRPr="000D2CF2" w:rsidRDefault="009B5FD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D2C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Plans need to be authorised: this differs in every state </w:t>
            </w:r>
          </w:p>
          <w:p w14:paraId="12B9FC4A" w14:textId="77777777" w:rsidR="009B5FDC" w:rsidRPr="000D2CF2" w:rsidRDefault="009B5FD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D2CF2">
              <w:rPr>
                <w:rFonts w:ascii="Arial" w:hAnsi="Arial" w:cs="Arial"/>
                <w:sz w:val="22"/>
                <w:szCs w:val="22"/>
              </w:rPr>
              <w:t xml:space="preserve">Victoria refer to: </w:t>
            </w:r>
          </w:p>
          <w:p w14:paraId="041067D2" w14:textId="77777777" w:rsidR="009B5FDC" w:rsidRPr="000D2CF2" w:rsidRDefault="009B5FDC" w:rsidP="009B5FDC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0D2CF2">
              <w:rPr>
                <w:rFonts w:ascii="Arial" w:hAnsi="Arial" w:cs="Arial"/>
                <w:sz w:val="22"/>
                <w:szCs w:val="22"/>
              </w:rPr>
              <w:t xml:space="preserve">Authorisation: https://www.dffh.vic.gov.au/using-restrictive-practices-victoria-ndis-providers-word </w:t>
            </w:r>
          </w:p>
          <w:p w14:paraId="046B9AF7" w14:textId="77777777" w:rsidR="009B5FDC" w:rsidRPr="000D2CF2" w:rsidRDefault="009B5FDC" w:rsidP="009B5FDC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0D2CF2">
              <w:rPr>
                <w:rFonts w:ascii="Arial" w:hAnsi="Arial" w:cs="Arial"/>
                <w:sz w:val="22"/>
                <w:szCs w:val="22"/>
              </w:rPr>
              <w:t xml:space="preserve">Behaviour Support toolkit: Victoria has a specific BSP template https://www.dffh.vic.gov.au/sites/default/files/documents/202110/Behaviour%20Support%20Plan%20Toolkit%20-%20January%202021.pdf </w:t>
            </w:r>
          </w:p>
          <w:p w14:paraId="2F24A7A2" w14:textId="77777777" w:rsidR="009B5FDC" w:rsidRPr="000D2CF2" w:rsidRDefault="009B5FD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9385BC" w14:textId="77777777" w:rsidR="00011D29" w:rsidRPr="000D2CF2" w:rsidRDefault="00011D29" w:rsidP="00E9466B">
      <w:pPr>
        <w:rPr>
          <w:rFonts w:ascii="Arial" w:hAnsi="Arial" w:cs="Arial"/>
        </w:rPr>
      </w:pPr>
    </w:p>
    <w:tbl>
      <w:tblPr>
        <w:tblW w:w="9606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655"/>
      </w:tblGrid>
      <w:tr w:rsidR="00677D14" w:rsidRPr="000D2CF2" w14:paraId="4EC0E908" w14:textId="77777777" w:rsidTr="008E3F03">
        <w:trPr>
          <w:trHeight w:val="2783"/>
        </w:trPr>
        <w:tc>
          <w:tcPr>
            <w:tcW w:w="195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DDDD" w:themeFill="accent1"/>
          </w:tcPr>
          <w:p w14:paraId="2F97A81E" w14:textId="77777777" w:rsidR="00677D14" w:rsidRPr="000D2CF2" w:rsidRDefault="00677D1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D2CF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Reporting Use </w:t>
            </w:r>
          </w:p>
          <w:p w14:paraId="6819592B" w14:textId="77777777" w:rsidR="00677D14" w:rsidRPr="000D2CF2" w:rsidRDefault="00677D1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D2C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Monthly on use or non-use of each restrictive practice </w:t>
            </w:r>
          </w:p>
        </w:tc>
        <w:tc>
          <w:tcPr>
            <w:tcW w:w="765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F7EB165" w14:textId="77777777" w:rsidR="00677D14" w:rsidRPr="000D2CF2" w:rsidRDefault="00677D14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A684350" w14:textId="74364914" w:rsidR="00677D14" w:rsidRPr="000D2CF2" w:rsidRDefault="000D2CF2" w:rsidP="000D2CF2">
            <w:pPr>
              <w:pStyle w:val="Defaul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D2CF2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677D14" w:rsidRPr="000D2CF2">
              <w:rPr>
                <w:rFonts w:ascii="Arial" w:hAnsi="Arial" w:cs="Arial"/>
                <w:sz w:val="22"/>
                <w:szCs w:val="22"/>
              </w:rPr>
              <w:t xml:space="preserve">Monthly reports can be submitted from the first day of the </w:t>
            </w:r>
            <w:r w:rsidRPr="000D2CF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77D14" w:rsidRPr="000D2CF2">
              <w:rPr>
                <w:rFonts w:ascii="Arial" w:hAnsi="Arial" w:cs="Arial"/>
                <w:sz w:val="22"/>
                <w:szCs w:val="22"/>
              </w:rPr>
              <w:t xml:space="preserve">next month and are due within 5 business days. </w:t>
            </w:r>
          </w:p>
          <w:p w14:paraId="7CEB22CF" w14:textId="77777777" w:rsidR="00677D14" w:rsidRPr="000D2CF2" w:rsidRDefault="00677D14" w:rsidP="000D2CF2">
            <w:pPr>
              <w:pStyle w:val="Default"/>
              <w:numPr>
                <w:ilvl w:val="0"/>
                <w:numId w:val="12"/>
              </w:numPr>
              <w:ind w:left="1019"/>
              <w:rPr>
                <w:rFonts w:ascii="Arial" w:hAnsi="Arial" w:cs="Arial"/>
                <w:sz w:val="22"/>
                <w:szCs w:val="22"/>
              </w:rPr>
            </w:pPr>
            <w:r w:rsidRPr="000D2CF2">
              <w:rPr>
                <w:rFonts w:ascii="Arial" w:hAnsi="Arial" w:cs="Arial"/>
                <w:sz w:val="22"/>
                <w:szCs w:val="22"/>
              </w:rPr>
              <w:t xml:space="preserve">Login to NDIS Commission Portal Refer to NDIS Portal User Guide for Monthly Reporting of Restrictive Practices </w:t>
            </w:r>
          </w:p>
          <w:p w14:paraId="63A35BBA" w14:textId="77777777" w:rsidR="00677D14" w:rsidRPr="000D2CF2" w:rsidRDefault="00677D14" w:rsidP="000D2CF2">
            <w:pPr>
              <w:pStyle w:val="Default"/>
              <w:numPr>
                <w:ilvl w:val="0"/>
                <w:numId w:val="12"/>
              </w:numPr>
              <w:ind w:left="1019"/>
              <w:rPr>
                <w:rFonts w:ascii="Arial" w:hAnsi="Arial" w:cs="Arial"/>
                <w:sz w:val="22"/>
                <w:szCs w:val="22"/>
              </w:rPr>
            </w:pPr>
            <w:r w:rsidRPr="000D2CF2">
              <w:rPr>
                <w:rFonts w:ascii="Arial" w:hAnsi="Arial" w:cs="Arial"/>
                <w:sz w:val="22"/>
                <w:szCs w:val="22"/>
              </w:rPr>
              <w:t xml:space="preserve">Select role: Approved Reporting Officer </w:t>
            </w:r>
          </w:p>
          <w:p w14:paraId="00C00183" w14:textId="77777777" w:rsidR="000D2CF2" w:rsidRPr="000D2CF2" w:rsidRDefault="00677D14" w:rsidP="000D2CF2">
            <w:pPr>
              <w:pStyle w:val="Default"/>
              <w:numPr>
                <w:ilvl w:val="0"/>
                <w:numId w:val="12"/>
              </w:numPr>
              <w:ind w:left="1019"/>
              <w:rPr>
                <w:rFonts w:ascii="Arial" w:hAnsi="Arial" w:cs="Arial"/>
                <w:sz w:val="22"/>
                <w:szCs w:val="22"/>
              </w:rPr>
            </w:pPr>
            <w:r w:rsidRPr="000D2CF2">
              <w:rPr>
                <w:rFonts w:ascii="Arial" w:hAnsi="Arial" w:cs="Arial"/>
                <w:sz w:val="22"/>
                <w:szCs w:val="22"/>
              </w:rPr>
              <w:t xml:space="preserve">Select: Behaviour Support Plan </w:t>
            </w:r>
          </w:p>
          <w:p w14:paraId="18EB9D72" w14:textId="0031646C" w:rsidR="000D2CF2" w:rsidRPr="000D2CF2" w:rsidRDefault="00677D14" w:rsidP="000D2CF2">
            <w:pPr>
              <w:pStyle w:val="Default"/>
              <w:numPr>
                <w:ilvl w:val="0"/>
                <w:numId w:val="12"/>
              </w:numPr>
              <w:ind w:left="1019"/>
              <w:rPr>
                <w:rFonts w:ascii="Arial" w:hAnsi="Arial" w:cs="Arial"/>
                <w:sz w:val="22"/>
                <w:szCs w:val="22"/>
              </w:rPr>
            </w:pPr>
            <w:r w:rsidRPr="000D2CF2">
              <w:rPr>
                <w:rFonts w:ascii="Arial" w:hAnsi="Arial" w:cs="Arial"/>
                <w:sz w:val="22"/>
                <w:szCs w:val="22"/>
              </w:rPr>
              <w:t xml:space="preserve">Click on: Monthly Reporting of Restrictive Practices tab </w:t>
            </w:r>
          </w:p>
          <w:p w14:paraId="70AB58C7" w14:textId="77777777" w:rsidR="000D2CF2" w:rsidRDefault="00677D14" w:rsidP="000D2CF2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0D2CF2">
              <w:rPr>
                <w:rFonts w:ascii="Arial" w:hAnsi="Arial" w:cs="Arial"/>
                <w:sz w:val="22"/>
                <w:szCs w:val="22"/>
              </w:rPr>
              <w:t xml:space="preserve">Report when restrictive practice is not used </w:t>
            </w:r>
          </w:p>
          <w:p w14:paraId="43EDFAD8" w14:textId="51C43ED5" w:rsidR="00677D14" w:rsidRPr="000D2CF2" w:rsidRDefault="00677D14" w:rsidP="000D2CF2">
            <w:pPr>
              <w:pStyle w:val="Default"/>
              <w:ind w:left="2172"/>
              <w:rPr>
                <w:rFonts w:ascii="Arial" w:hAnsi="Arial" w:cs="Arial"/>
                <w:sz w:val="22"/>
                <w:szCs w:val="22"/>
              </w:rPr>
            </w:pPr>
            <w:r w:rsidRPr="000D2CF2">
              <w:rPr>
                <w:rFonts w:ascii="Arial" w:hAnsi="Arial" w:cs="Arial"/>
                <w:sz w:val="22"/>
                <w:szCs w:val="22"/>
              </w:rPr>
              <w:t xml:space="preserve">Refer to Guide pg7 </w:t>
            </w:r>
          </w:p>
          <w:p w14:paraId="1BBD0A76" w14:textId="77777777" w:rsidR="00677D14" w:rsidRPr="000D2CF2" w:rsidRDefault="00677D14" w:rsidP="00677D14">
            <w:pPr>
              <w:pStyle w:val="Default"/>
              <w:numPr>
                <w:ilvl w:val="3"/>
                <w:numId w:val="13"/>
              </w:numPr>
              <w:ind w:left="0" w:hanging="300"/>
              <w:rPr>
                <w:rFonts w:ascii="Arial" w:hAnsi="Arial" w:cs="Arial"/>
                <w:sz w:val="22"/>
                <w:szCs w:val="22"/>
              </w:rPr>
            </w:pPr>
          </w:p>
          <w:p w14:paraId="716BD220" w14:textId="77777777" w:rsidR="000D2CF2" w:rsidRDefault="00677D14" w:rsidP="000D2CF2">
            <w:pPr>
              <w:pStyle w:val="Default"/>
              <w:numPr>
                <w:ilvl w:val="3"/>
                <w:numId w:val="13"/>
              </w:numPr>
              <w:ind w:left="2019" w:hanging="249"/>
              <w:rPr>
                <w:rFonts w:ascii="Arial" w:hAnsi="Arial" w:cs="Arial"/>
                <w:sz w:val="22"/>
                <w:szCs w:val="22"/>
              </w:rPr>
            </w:pPr>
            <w:r w:rsidRPr="000D2CF2">
              <w:rPr>
                <w:rFonts w:ascii="Arial" w:hAnsi="Arial" w:cs="Arial"/>
                <w:sz w:val="22"/>
                <w:szCs w:val="22"/>
              </w:rPr>
              <w:t xml:space="preserve">Report the use of a routine restrictive practice </w:t>
            </w:r>
          </w:p>
          <w:p w14:paraId="3E470A1D" w14:textId="50690857" w:rsidR="00677D14" w:rsidRPr="000D2CF2" w:rsidRDefault="00677D14" w:rsidP="000D2CF2">
            <w:pPr>
              <w:pStyle w:val="Default"/>
              <w:ind w:left="2019"/>
              <w:rPr>
                <w:rFonts w:ascii="Arial" w:hAnsi="Arial" w:cs="Arial"/>
                <w:sz w:val="22"/>
                <w:szCs w:val="22"/>
              </w:rPr>
            </w:pPr>
            <w:r w:rsidRPr="000D2CF2">
              <w:rPr>
                <w:rFonts w:ascii="Arial" w:hAnsi="Arial" w:cs="Arial"/>
                <w:sz w:val="22"/>
                <w:szCs w:val="22"/>
              </w:rPr>
              <w:t xml:space="preserve">Refer to Guide pg 9 </w:t>
            </w:r>
          </w:p>
          <w:p w14:paraId="465BCBAF" w14:textId="77777777" w:rsidR="00677D14" w:rsidRPr="000D2CF2" w:rsidRDefault="00677D14" w:rsidP="00677D14">
            <w:pPr>
              <w:pStyle w:val="Default"/>
              <w:numPr>
                <w:ilvl w:val="3"/>
                <w:numId w:val="13"/>
              </w:numPr>
              <w:ind w:left="0" w:hanging="300"/>
              <w:rPr>
                <w:rFonts w:ascii="Arial" w:hAnsi="Arial" w:cs="Arial"/>
                <w:sz w:val="22"/>
                <w:szCs w:val="22"/>
              </w:rPr>
            </w:pPr>
          </w:p>
          <w:p w14:paraId="1D9F4F70" w14:textId="77777777" w:rsidR="000D2CF2" w:rsidRDefault="00677D14" w:rsidP="000D2CF2">
            <w:pPr>
              <w:pStyle w:val="Default"/>
              <w:numPr>
                <w:ilvl w:val="3"/>
                <w:numId w:val="13"/>
              </w:numPr>
              <w:ind w:left="2161" w:hanging="300"/>
              <w:rPr>
                <w:rFonts w:ascii="Arial" w:hAnsi="Arial" w:cs="Arial"/>
                <w:sz w:val="22"/>
                <w:szCs w:val="22"/>
              </w:rPr>
            </w:pPr>
            <w:r w:rsidRPr="000D2CF2">
              <w:rPr>
                <w:rFonts w:ascii="Arial" w:hAnsi="Arial" w:cs="Arial"/>
                <w:sz w:val="22"/>
                <w:szCs w:val="22"/>
              </w:rPr>
              <w:t xml:space="preserve">Report the use of a PRN (as needed) restrictive practice </w:t>
            </w:r>
          </w:p>
          <w:p w14:paraId="4AA1C78C" w14:textId="75A6DDFE" w:rsidR="00677D14" w:rsidRPr="000D2CF2" w:rsidRDefault="00677D14" w:rsidP="000D2CF2">
            <w:pPr>
              <w:pStyle w:val="Default"/>
              <w:ind w:left="2161"/>
              <w:rPr>
                <w:rFonts w:ascii="Arial" w:hAnsi="Arial" w:cs="Arial"/>
                <w:sz w:val="22"/>
                <w:szCs w:val="22"/>
              </w:rPr>
            </w:pPr>
            <w:r w:rsidRPr="000D2CF2">
              <w:rPr>
                <w:rFonts w:ascii="Arial" w:hAnsi="Arial" w:cs="Arial"/>
                <w:sz w:val="22"/>
                <w:szCs w:val="22"/>
              </w:rPr>
              <w:t xml:space="preserve">Refer to Guide pg 12 </w:t>
            </w:r>
          </w:p>
          <w:p w14:paraId="3B7130EF" w14:textId="77777777" w:rsidR="00677D14" w:rsidRPr="000D2CF2" w:rsidRDefault="00677D14" w:rsidP="00677D14">
            <w:pPr>
              <w:pStyle w:val="Default"/>
              <w:numPr>
                <w:ilvl w:val="3"/>
                <w:numId w:val="13"/>
              </w:numPr>
              <w:ind w:left="0" w:hanging="300"/>
              <w:rPr>
                <w:rFonts w:ascii="Arial" w:hAnsi="Arial" w:cs="Arial"/>
                <w:sz w:val="22"/>
                <w:szCs w:val="22"/>
              </w:rPr>
            </w:pPr>
          </w:p>
          <w:p w14:paraId="282E5230" w14:textId="1901935F" w:rsidR="000D2CF2" w:rsidRDefault="00677D14" w:rsidP="000D2CF2">
            <w:pPr>
              <w:pStyle w:val="Default"/>
              <w:numPr>
                <w:ilvl w:val="3"/>
                <w:numId w:val="13"/>
              </w:numPr>
              <w:ind w:left="2161" w:hanging="300"/>
              <w:rPr>
                <w:rFonts w:ascii="Arial" w:hAnsi="Arial" w:cs="Arial"/>
                <w:sz w:val="22"/>
                <w:szCs w:val="22"/>
              </w:rPr>
            </w:pPr>
            <w:r w:rsidRPr="000D2CF2">
              <w:rPr>
                <w:rFonts w:ascii="Arial" w:hAnsi="Arial" w:cs="Arial"/>
                <w:sz w:val="22"/>
                <w:szCs w:val="22"/>
              </w:rPr>
              <w:t xml:space="preserve">Report restrictive practice where no BSP exists (e.g not required due to other funding source) Create RP (no BSP) record </w:t>
            </w:r>
          </w:p>
          <w:p w14:paraId="006F09F5" w14:textId="03B74067" w:rsidR="00677D14" w:rsidRPr="000D2CF2" w:rsidRDefault="00677D14" w:rsidP="000D2CF2">
            <w:pPr>
              <w:pStyle w:val="Default"/>
              <w:ind w:left="2161"/>
              <w:rPr>
                <w:rFonts w:ascii="Arial" w:hAnsi="Arial" w:cs="Arial"/>
                <w:sz w:val="22"/>
                <w:szCs w:val="22"/>
              </w:rPr>
            </w:pPr>
            <w:r w:rsidRPr="000D2CF2">
              <w:rPr>
                <w:rFonts w:ascii="Arial" w:hAnsi="Arial" w:cs="Arial"/>
                <w:sz w:val="22"/>
                <w:szCs w:val="22"/>
              </w:rPr>
              <w:t xml:space="preserve">Refer to Guide pg 14 </w:t>
            </w:r>
          </w:p>
          <w:p w14:paraId="5B3FC0BB" w14:textId="77777777" w:rsidR="00677D14" w:rsidRPr="000D2CF2" w:rsidRDefault="00677D14" w:rsidP="000D2CF2">
            <w:pPr>
              <w:pStyle w:val="Default"/>
              <w:numPr>
                <w:ilvl w:val="3"/>
                <w:numId w:val="13"/>
              </w:numPr>
              <w:ind w:left="0" w:hanging="300"/>
              <w:rPr>
                <w:rFonts w:ascii="Arial" w:hAnsi="Arial" w:cs="Arial"/>
                <w:sz w:val="22"/>
                <w:szCs w:val="22"/>
              </w:rPr>
            </w:pPr>
          </w:p>
          <w:p w14:paraId="37D1BF2B" w14:textId="77777777" w:rsidR="00677D14" w:rsidRPr="000D2CF2" w:rsidRDefault="00677D14" w:rsidP="000D2CF2">
            <w:pPr>
              <w:pStyle w:val="Default"/>
              <w:numPr>
                <w:ilvl w:val="3"/>
                <w:numId w:val="13"/>
              </w:numPr>
              <w:ind w:left="1169"/>
              <w:rPr>
                <w:rFonts w:ascii="Arial" w:hAnsi="Arial" w:cs="Arial"/>
                <w:sz w:val="22"/>
                <w:szCs w:val="22"/>
              </w:rPr>
            </w:pPr>
            <w:r w:rsidRPr="000D2CF2">
              <w:rPr>
                <w:rFonts w:ascii="Arial" w:hAnsi="Arial" w:cs="Arial"/>
                <w:sz w:val="22"/>
                <w:szCs w:val="22"/>
              </w:rPr>
              <w:t xml:space="preserve">Submit Monthly report ▪ Click on: Authorised Reporting Officer Report Submission tab </w:t>
            </w:r>
          </w:p>
          <w:p w14:paraId="049FAA6B" w14:textId="77777777" w:rsidR="00677D14" w:rsidRPr="000D2CF2" w:rsidRDefault="00677D14" w:rsidP="00677D14">
            <w:pPr>
              <w:pStyle w:val="Default"/>
              <w:numPr>
                <w:ilvl w:val="3"/>
                <w:numId w:val="13"/>
              </w:numPr>
              <w:ind w:left="0" w:hanging="300"/>
              <w:rPr>
                <w:rFonts w:ascii="Arial" w:hAnsi="Arial" w:cs="Arial"/>
                <w:sz w:val="22"/>
                <w:szCs w:val="22"/>
              </w:rPr>
            </w:pPr>
          </w:p>
          <w:p w14:paraId="10314F6E" w14:textId="77777777" w:rsidR="00677D14" w:rsidRPr="000D2CF2" w:rsidRDefault="00677D14" w:rsidP="000D2CF2">
            <w:pPr>
              <w:pStyle w:val="Default"/>
              <w:numPr>
                <w:ilvl w:val="3"/>
                <w:numId w:val="13"/>
              </w:numPr>
              <w:ind w:left="0" w:hanging="3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7D14" w:rsidRPr="000D2CF2" w14:paraId="0872919A" w14:textId="77777777" w:rsidTr="008E3F03">
        <w:trPr>
          <w:trHeight w:val="2217"/>
        </w:trPr>
        <w:tc>
          <w:tcPr>
            <w:tcW w:w="195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DDDD" w:themeFill="accent1"/>
          </w:tcPr>
          <w:p w14:paraId="59B8A8FA" w14:textId="7540C839" w:rsidR="00677D14" w:rsidRPr="000D2CF2" w:rsidRDefault="000D2CF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D2CF2">
              <w:rPr>
                <w:rFonts w:ascii="Arial" w:hAnsi="Arial" w:cs="Arial"/>
                <w:b/>
                <w:bCs/>
                <w:sz w:val="22"/>
                <w:szCs w:val="22"/>
              </w:rPr>
              <w:t>Spreadsheets</w:t>
            </w:r>
            <w:r w:rsidR="00677D14" w:rsidRPr="000D2C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 support reporting </w:t>
            </w:r>
          </w:p>
        </w:tc>
        <w:tc>
          <w:tcPr>
            <w:tcW w:w="765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B3C47FD" w14:textId="77777777" w:rsidR="00677D14" w:rsidRPr="000D2CF2" w:rsidRDefault="00677D14" w:rsidP="00677D14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hanging="360"/>
              <w:contextualSpacing w:val="0"/>
              <w:rPr>
                <w:rFonts w:ascii="Arial" w:hAnsi="Arial" w:cs="Arial"/>
                <w:b/>
                <w:bCs/>
              </w:rPr>
            </w:pPr>
            <w:r w:rsidRPr="000D2CF2">
              <w:rPr>
                <w:rFonts w:ascii="Arial" w:hAnsi="Arial" w:cs="Arial"/>
              </w:rPr>
              <w:t>BSP Report Tracking for NDIS</w:t>
            </w:r>
          </w:p>
          <w:p w14:paraId="02A2B544" w14:textId="77777777" w:rsidR="00677D14" w:rsidRPr="000D2CF2" w:rsidRDefault="00677D14" w:rsidP="00677D14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hanging="360"/>
              <w:contextualSpacing w:val="0"/>
              <w:rPr>
                <w:rFonts w:ascii="Arial" w:hAnsi="Arial" w:cs="Arial"/>
              </w:rPr>
            </w:pPr>
            <w:r w:rsidRPr="000D2CF2">
              <w:rPr>
                <w:rFonts w:ascii="Arial" w:hAnsi="Arial" w:cs="Arial"/>
              </w:rPr>
              <w:t>Restrictive Practice Register</w:t>
            </w:r>
          </w:p>
          <w:p w14:paraId="3710AB06" w14:textId="77777777" w:rsidR="00677D14" w:rsidRPr="000D2CF2" w:rsidRDefault="00677D14" w:rsidP="00677D14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hanging="360"/>
              <w:contextualSpacing w:val="0"/>
              <w:rPr>
                <w:rFonts w:ascii="Arial" w:hAnsi="Arial" w:cs="Arial"/>
              </w:rPr>
            </w:pPr>
            <w:r w:rsidRPr="000D2CF2">
              <w:rPr>
                <w:rFonts w:ascii="Arial" w:hAnsi="Arial" w:cs="Arial"/>
              </w:rPr>
              <w:t>Routine Unauthorised use of Restrictive Practice (URP)</w:t>
            </w:r>
          </w:p>
          <w:p w14:paraId="157DDD4D" w14:textId="77777777" w:rsidR="00677D14" w:rsidRPr="000D2CF2" w:rsidRDefault="00677D14" w:rsidP="00677D14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hanging="360"/>
              <w:contextualSpacing w:val="0"/>
              <w:rPr>
                <w:rFonts w:ascii="Arial" w:hAnsi="Arial" w:cs="Arial"/>
              </w:rPr>
            </w:pPr>
            <w:r w:rsidRPr="000D2CF2">
              <w:rPr>
                <w:rFonts w:ascii="Arial" w:hAnsi="Arial" w:cs="Arial"/>
              </w:rPr>
              <w:t>Reportable Incident Register</w:t>
            </w:r>
          </w:p>
          <w:p w14:paraId="7C050C9C" w14:textId="77777777" w:rsidR="00677D14" w:rsidRPr="000D2CF2" w:rsidRDefault="00677D14" w:rsidP="00677D14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hanging="360"/>
              <w:contextualSpacing w:val="0"/>
              <w:rPr>
                <w:rFonts w:ascii="Arial" w:hAnsi="Arial" w:cs="Arial"/>
              </w:rPr>
            </w:pPr>
            <w:r w:rsidRPr="000D2CF2">
              <w:rPr>
                <w:rFonts w:ascii="Arial" w:hAnsi="Arial" w:cs="Arial"/>
              </w:rPr>
              <w:t>Participant RP use for Monthly Reporting Template</w:t>
            </w:r>
          </w:p>
          <w:p w14:paraId="4AD73192" w14:textId="77777777" w:rsidR="00E95295" w:rsidRPr="000D2CF2" w:rsidRDefault="00E95295" w:rsidP="00E95295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3C957A3E" w14:textId="77777777" w:rsidR="00E95295" w:rsidRPr="000D2CF2" w:rsidRDefault="00E95295" w:rsidP="00E9529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0D2CF2">
              <w:rPr>
                <w:rFonts w:ascii="Arial" w:eastAsia="Times New Roman" w:hAnsi="Arial" w:cs="Arial"/>
                <w:lang w:eastAsia="en-AU"/>
              </w:rPr>
              <w:t xml:space="preserve">K:\General Items for All Staff\Behaviour Support &amp; Restrictive Practices\BSP Reporting Spreadsheets </w:t>
            </w:r>
          </w:p>
          <w:p w14:paraId="60CF36B4" w14:textId="710CC0FC" w:rsidR="00E95295" w:rsidRPr="000D2CF2" w:rsidRDefault="00E95295" w:rsidP="00E95295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7D14" w:rsidRPr="000D2CF2" w14:paraId="0D9CEC46" w14:textId="77777777" w:rsidTr="008E3F03">
        <w:trPr>
          <w:trHeight w:val="375"/>
        </w:trPr>
        <w:tc>
          <w:tcPr>
            <w:tcW w:w="195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DDDD" w:themeFill="accent1"/>
          </w:tcPr>
          <w:p w14:paraId="2E487E3D" w14:textId="77777777" w:rsidR="00677D14" w:rsidRPr="000D2CF2" w:rsidRDefault="00677D1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D2C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NDIS Useful Resources </w:t>
            </w:r>
          </w:p>
        </w:tc>
        <w:tc>
          <w:tcPr>
            <w:tcW w:w="765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E1FB3F7" w14:textId="77777777" w:rsidR="00677D14" w:rsidRPr="000D2CF2" w:rsidRDefault="00677D1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D2CF2">
              <w:rPr>
                <w:rFonts w:ascii="Arial" w:hAnsi="Arial" w:cs="Arial"/>
                <w:sz w:val="22"/>
                <w:szCs w:val="22"/>
              </w:rPr>
              <w:t xml:space="preserve">NDIS Commission Portal User Guide for Monthly Reporting of Restrictive Practice </w:t>
            </w:r>
          </w:p>
          <w:p w14:paraId="1147E15A" w14:textId="77777777" w:rsidR="00677D14" w:rsidRPr="000D2CF2" w:rsidRDefault="00677D1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D2CF2">
              <w:rPr>
                <w:rFonts w:ascii="Arial" w:hAnsi="Arial" w:cs="Arial"/>
                <w:sz w:val="22"/>
                <w:szCs w:val="22"/>
              </w:rPr>
              <w:t xml:space="preserve">NDIS Unauthorised use of restrictive practice questions and answers </w:t>
            </w:r>
          </w:p>
        </w:tc>
      </w:tr>
    </w:tbl>
    <w:p w14:paraId="1C527463" w14:textId="77777777" w:rsidR="00011D29" w:rsidRPr="000D2CF2" w:rsidRDefault="00011D29" w:rsidP="004D66B5">
      <w:pPr>
        <w:rPr>
          <w:sz w:val="20"/>
          <w:szCs w:val="20"/>
        </w:rPr>
      </w:pPr>
    </w:p>
    <w:sectPr w:rsidR="00011D29" w:rsidRPr="000D2CF2" w:rsidSect="00602E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49539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471E8641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EA5F4" w14:textId="77777777" w:rsidR="004C3A62" w:rsidRDefault="004C3A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72C7" w14:textId="0AB4C292" w:rsidR="006E3086" w:rsidRDefault="00517E45" w:rsidP="00DC151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253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BF</w:t>
    </w:r>
    <w:r w:rsidR="009D531B" w:rsidRPr="00517E45">
      <w:rPr>
        <w:rFonts w:ascii="Book Antiqua" w:hAnsi="Book Antiqua" w:cs="Arial"/>
        <w:sz w:val="18"/>
        <w:szCs w:val="18"/>
      </w:rPr>
      <w:t>-</w:t>
    </w:r>
    <w:r w:rsidRPr="00517E45">
      <w:rPr>
        <w:rFonts w:ascii="Book Antiqua" w:hAnsi="Book Antiqua" w:cs="Arial"/>
        <w:sz w:val="18"/>
        <w:szCs w:val="18"/>
      </w:rPr>
      <w:t>0</w:t>
    </w:r>
    <w:r w:rsidR="00AA1508">
      <w:rPr>
        <w:rFonts w:ascii="Book Antiqua" w:hAnsi="Book Antiqua" w:cs="Arial"/>
        <w:sz w:val="18"/>
        <w:szCs w:val="18"/>
      </w:rPr>
      <w:t>2</w:t>
    </w:r>
    <w:r w:rsidR="004476D4">
      <w:rPr>
        <w:rStyle w:val="PageNumber"/>
      </w:rPr>
      <w:t xml:space="preserve"> </w:t>
    </w:r>
    <w:r w:rsidR="00AA1508">
      <w:rPr>
        <w:rFonts w:ascii="Book Antiqua" w:hAnsi="Book Antiqua" w:cs="Arial"/>
        <w:sz w:val="18"/>
        <w:szCs w:val="18"/>
      </w:rPr>
      <w:t>NDIS Restrictive Practice Portal Reporting</w:t>
    </w:r>
    <w:r w:rsidR="00552616">
      <w:rPr>
        <w:rFonts w:ascii="Book Antiqua" w:hAnsi="Book Antiqua" w:cs="Arial"/>
        <w:sz w:val="18"/>
        <w:szCs w:val="18"/>
      </w:rPr>
      <w:t xml:space="preserve">        </w:t>
    </w:r>
    <w:r w:rsidR="00602ECE">
      <w:rPr>
        <w:rFonts w:ascii="Book Antiqua" w:hAnsi="Book Antiqua" w:cs="Arial"/>
        <w:sz w:val="18"/>
        <w:szCs w:val="18"/>
      </w:rPr>
      <w:t xml:space="preserve">       </w:t>
    </w:r>
    <w:r w:rsidR="00552616">
      <w:rPr>
        <w:rFonts w:ascii="Book Antiqua" w:hAnsi="Book Antiqua" w:cs="Arial"/>
        <w:sz w:val="18"/>
        <w:szCs w:val="18"/>
      </w:rPr>
      <w:t xml:space="preserve"> </w:t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</w:t>
    </w:r>
    <w:r w:rsidRPr="00255AEB">
      <w:rPr>
        <w:rStyle w:val="PageNumber"/>
        <w:rFonts w:ascii="Book Antiqua" w:hAnsi="Book Antiqua" w:cs="Arial"/>
        <w:sz w:val="18"/>
        <w:szCs w:val="18"/>
      </w:rPr>
      <w:t xml:space="preserve">of </w:t>
    </w:r>
    <w:r>
      <w:rPr>
        <w:rStyle w:val="PageNumber"/>
        <w:rFonts w:ascii="Book Antiqua" w:hAnsi="Book Antiqua"/>
        <w:sz w:val="18"/>
        <w:szCs w:val="18"/>
      </w:rPr>
      <w:t>1</w:t>
    </w:r>
    <w:r w:rsidR="004476D4">
      <w:rPr>
        <w:rStyle w:val="PageNumber"/>
        <w:rFonts w:ascii="Book Antiqua" w:hAnsi="Book Antiqua"/>
        <w:sz w:val="18"/>
        <w:szCs w:val="18"/>
      </w:rPr>
      <w:t xml:space="preserve">    </w:t>
    </w:r>
    <w:r w:rsidR="00602ECE">
      <w:rPr>
        <w:rStyle w:val="PageNumber"/>
        <w:rFonts w:ascii="Book Antiqua" w:hAnsi="Book Antiqua"/>
        <w:sz w:val="18"/>
        <w:szCs w:val="18"/>
      </w:rPr>
      <w:t xml:space="preserve">                      </w:t>
    </w:r>
    <w:r w:rsidR="004476D4">
      <w:rPr>
        <w:rStyle w:val="PageNumber"/>
        <w:rFonts w:ascii="Book Antiqua" w:hAnsi="Book Antiqua"/>
        <w:sz w:val="18"/>
        <w:szCs w:val="18"/>
      </w:rPr>
      <w:t xml:space="preserve">  </w:t>
    </w:r>
    <w:r w:rsidR="000C4CC3">
      <w:rPr>
        <w:rStyle w:val="PageNumber"/>
        <w:rFonts w:ascii="Book Antiqua" w:hAnsi="Book Antiqua"/>
        <w:sz w:val="18"/>
        <w:szCs w:val="18"/>
      </w:rPr>
      <w:t>v</w:t>
    </w:r>
    <w:r w:rsidR="001312C2">
      <w:rPr>
        <w:rStyle w:val="PageNumber"/>
        <w:rFonts w:ascii="Book Antiqua" w:hAnsi="Book Antiqua"/>
        <w:sz w:val="18"/>
        <w:szCs w:val="18"/>
      </w:rPr>
      <w:t>1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2</w:t>
    </w:r>
    <w:r w:rsidR="00416D14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October</w:t>
    </w:r>
    <w:r w:rsidR="00416D14">
      <w:rPr>
        <w:rStyle w:val="PageNumber"/>
        <w:rFonts w:ascii="Book Antiqua" w:hAnsi="Book Antiqua"/>
        <w:sz w:val="18"/>
        <w:szCs w:val="18"/>
      </w:rPr>
      <w:t xml:space="preserve"> </w:t>
    </w:r>
    <w:r w:rsidR="001312C2">
      <w:rPr>
        <w:rStyle w:val="PageNumber"/>
        <w:rFonts w:ascii="Book Antiqua" w:hAnsi="Book Antiqua"/>
        <w:sz w:val="18"/>
        <w:szCs w:val="18"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06EE" w14:textId="77777777" w:rsidR="004C3A62" w:rsidRDefault="004C3A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5387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692A2D33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4005" w14:textId="77777777" w:rsidR="004C3A62" w:rsidRDefault="004C3A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9BD6" w14:textId="255FEAE5" w:rsidR="006E3086" w:rsidRPr="00517E45" w:rsidRDefault="00AD059F" w:rsidP="006E3086">
    <w:pPr>
      <w:pBdr>
        <w:bottom w:val="single" w:sz="4" w:space="1" w:color="auto"/>
      </w:pBdr>
      <w:rPr>
        <w:rFonts w:ascii="Book Antiqua" w:hAnsi="Book Antiqua" w:cs="Tahoma"/>
        <w:b/>
        <w:noProof/>
        <w:sz w:val="28"/>
        <w:szCs w:val="28"/>
        <w:lang w:val="en-US"/>
      </w:rPr>
    </w:pPr>
    <w:r w:rsidRPr="00517E45">
      <w:rPr>
        <w:rFonts w:ascii="Book Antiqua" w:hAnsi="Book Antiqua" w:cs="Tahoma"/>
        <w:b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C77514" wp14:editId="39E36FAF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406A4F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C775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65406A4F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505167">
      <w:rPr>
        <w:rFonts w:ascii="Book Antiqua" w:hAnsi="Book Antiqua" w:cs="Tahoma"/>
        <w:b/>
        <w:noProof/>
        <w:sz w:val="28"/>
        <w:szCs w:val="28"/>
        <w:lang w:val="en-US"/>
      </w:rPr>
      <w:t xml:space="preserve">NDIS </w:t>
    </w:r>
    <w:r w:rsidR="00517E45" w:rsidRPr="00517E45">
      <w:rPr>
        <w:rFonts w:ascii="Book Antiqua" w:hAnsi="Book Antiqua" w:cs="Tahoma"/>
        <w:b/>
        <w:noProof/>
        <w:sz w:val="28"/>
        <w:szCs w:val="28"/>
        <w:lang w:val="en-US"/>
      </w:rPr>
      <w:t xml:space="preserve">Restrictive Practice </w:t>
    </w:r>
    <w:r w:rsidR="00505167">
      <w:rPr>
        <w:rFonts w:ascii="Book Antiqua" w:hAnsi="Book Antiqua" w:cs="Tahoma"/>
        <w:b/>
        <w:noProof/>
        <w:sz w:val="28"/>
        <w:szCs w:val="28"/>
        <w:lang w:val="en-US"/>
      </w:rPr>
      <w:t>Portal Reporting</w:t>
    </w:r>
    <w:r w:rsidR="00517E45" w:rsidRPr="00517E45">
      <w:rPr>
        <w:rFonts w:ascii="Book Antiqua" w:hAnsi="Book Antiqua" w:cs="Tahoma"/>
        <w:b/>
        <w:noProof/>
        <w:sz w:val="28"/>
        <w:szCs w:val="28"/>
        <w:lang w:val="en-US"/>
      </w:rPr>
      <w:t xml:space="preserve">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7AFF" w14:textId="77777777" w:rsidR="004C3A62" w:rsidRDefault="004C3A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4pt;height:24pt;visibility:visible;mso-wrap-style:square" o:bullet="t">
        <v:imagedata r:id="rId1" o:title=""/>
      </v:shape>
    </w:pict>
  </w:numPicBullet>
  <w:abstractNum w:abstractNumId="0" w15:restartNumberingAfterBreak="0">
    <w:nsid w:val="B732653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A8740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A471C7"/>
    <w:multiLevelType w:val="hybridMultilevel"/>
    <w:tmpl w:val="5E626008"/>
    <w:lvl w:ilvl="0" w:tplc="B0A08A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DA12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E0E0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207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52A6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F09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1A3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EC35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AE2C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FBC0541"/>
    <w:multiLevelType w:val="hybridMultilevel"/>
    <w:tmpl w:val="1D64C4C0"/>
    <w:lvl w:ilvl="0" w:tplc="891429CC">
      <w:start w:val="1"/>
      <w:numFmt w:val="decimal"/>
      <w:lvlText w:val="%1."/>
      <w:lvlJc w:val="left"/>
      <w:rPr>
        <w:b w:val="0"/>
        <w:bCs w:val="0"/>
      </w:rPr>
    </w:lvl>
    <w:lvl w:ilvl="1" w:tplc="CBBCBC9C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2167A9F"/>
    <w:multiLevelType w:val="hybridMultilevel"/>
    <w:tmpl w:val="CDF6E328"/>
    <w:lvl w:ilvl="0" w:tplc="1BDAD2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07C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444B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D2B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622A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122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820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7E87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F45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4095F1F"/>
    <w:multiLevelType w:val="hybridMultilevel"/>
    <w:tmpl w:val="D03403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16471"/>
    <w:multiLevelType w:val="hybridMultilevel"/>
    <w:tmpl w:val="F9524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75908"/>
    <w:multiLevelType w:val="hybridMultilevel"/>
    <w:tmpl w:val="ACA48F3C"/>
    <w:lvl w:ilvl="0" w:tplc="715EA1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AE4A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1C9C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B4E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B82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540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7A7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3810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A0A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8B63F84"/>
    <w:multiLevelType w:val="hybridMultilevel"/>
    <w:tmpl w:val="72407BCC"/>
    <w:lvl w:ilvl="0" w:tplc="FFFFFFFF">
      <w:start w:val="1"/>
      <w:numFmt w:val="decimal"/>
      <w:lvlText w:val="%1."/>
      <w:lvlJc w:val="left"/>
    </w:lvl>
    <w:lvl w:ilvl="1" w:tplc="7AB6BB6D">
      <w:start w:val="1"/>
      <w:numFmt w:val="bullet"/>
      <w:lvlText w:val="•"/>
      <w:lvlJc w:val="left"/>
    </w:lvl>
    <w:lvl w:ilvl="2" w:tplc="FAD22EED">
      <w:start w:val="1"/>
      <w:numFmt w:val="bullet"/>
      <w:lvlText w:val="•"/>
      <w:lvlJc w:val="left"/>
    </w:lvl>
    <w:lvl w:ilvl="3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1C101A0"/>
    <w:multiLevelType w:val="hybridMultilevel"/>
    <w:tmpl w:val="E08AC92C"/>
    <w:lvl w:ilvl="0" w:tplc="0C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F451B7"/>
    <w:multiLevelType w:val="hybridMultilevel"/>
    <w:tmpl w:val="6B4CC478"/>
    <w:lvl w:ilvl="0" w:tplc="FFFFFFFF">
      <w:start w:val="1"/>
      <w:numFmt w:val="decimal"/>
      <w:lvlText w:val="%1."/>
      <w:lvlJc w:val="left"/>
    </w:lvl>
    <w:lvl w:ilvl="1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4A55BFE"/>
    <w:multiLevelType w:val="hybridMultilevel"/>
    <w:tmpl w:val="E0EA1AE4"/>
    <w:lvl w:ilvl="0" w:tplc="22BA9B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B2CB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CCB7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BCF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A22D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40D3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7A9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A63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22A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FFB211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9B0020D"/>
    <w:multiLevelType w:val="hybridMultilevel"/>
    <w:tmpl w:val="DCF07A66"/>
    <w:lvl w:ilvl="0" w:tplc="25101B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3EC2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AFD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A40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327B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AC69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6E8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4A9D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840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B6620B2"/>
    <w:multiLevelType w:val="hybridMultilevel"/>
    <w:tmpl w:val="1CAE8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A6F7C"/>
    <w:multiLevelType w:val="hybridMultilevel"/>
    <w:tmpl w:val="FE7A36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354EB"/>
    <w:multiLevelType w:val="hybridMultilevel"/>
    <w:tmpl w:val="32CC2320"/>
    <w:lvl w:ilvl="0" w:tplc="B61CDD7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9165B8"/>
    <w:multiLevelType w:val="hybridMultilevel"/>
    <w:tmpl w:val="FE1E8E90"/>
    <w:lvl w:ilvl="0" w:tplc="0C090003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num w:numId="1" w16cid:durableId="172336718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17828">
    <w:abstractNumId w:val="13"/>
  </w:num>
  <w:num w:numId="3" w16cid:durableId="2021351254">
    <w:abstractNumId w:val="7"/>
  </w:num>
  <w:num w:numId="4" w16cid:durableId="319966700">
    <w:abstractNumId w:val="2"/>
  </w:num>
  <w:num w:numId="5" w16cid:durableId="1705398695">
    <w:abstractNumId w:val="11"/>
  </w:num>
  <w:num w:numId="6" w16cid:durableId="885020244">
    <w:abstractNumId w:val="4"/>
  </w:num>
  <w:num w:numId="7" w16cid:durableId="2012103996">
    <w:abstractNumId w:val="0"/>
  </w:num>
  <w:num w:numId="8" w16cid:durableId="1160344917">
    <w:abstractNumId w:val="1"/>
  </w:num>
  <w:num w:numId="9" w16cid:durableId="191696662">
    <w:abstractNumId w:val="10"/>
  </w:num>
  <w:num w:numId="10" w16cid:durableId="1837071493">
    <w:abstractNumId w:val="12"/>
  </w:num>
  <w:num w:numId="11" w16cid:durableId="1241259290">
    <w:abstractNumId w:val="5"/>
  </w:num>
  <w:num w:numId="12" w16cid:durableId="1881892448">
    <w:abstractNumId w:val="9"/>
  </w:num>
  <w:num w:numId="13" w16cid:durableId="622199604">
    <w:abstractNumId w:val="8"/>
  </w:num>
  <w:num w:numId="14" w16cid:durableId="150490063">
    <w:abstractNumId w:val="3"/>
  </w:num>
  <w:num w:numId="15" w16cid:durableId="4064461">
    <w:abstractNumId w:val="6"/>
  </w:num>
  <w:num w:numId="16" w16cid:durableId="1314914323">
    <w:abstractNumId w:val="17"/>
  </w:num>
  <w:num w:numId="17" w16cid:durableId="2121291670">
    <w:abstractNumId w:val="15"/>
  </w:num>
  <w:num w:numId="18" w16cid:durableId="14511259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3F4F"/>
    <w:rsid w:val="00011D29"/>
    <w:rsid w:val="00016EE1"/>
    <w:rsid w:val="00047731"/>
    <w:rsid w:val="00086659"/>
    <w:rsid w:val="000B7027"/>
    <w:rsid w:val="000C4CC3"/>
    <w:rsid w:val="000D2CF2"/>
    <w:rsid w:val="00124F89"/>
    <w:rsid w:val="001312C2"/>
    <w:rsid w:val="00152366"/>
    <w:rsid w:val="001B09C5"/>
    <w:rsid w:val="0034083D"/>
    <w:rsid w:val="003731A5"/>
    <w:rsid w:val="003F14DD"/>
    <w:rsid w:val="00400019"/>
    <w:rsid w:val="00416D14"/>
    <w:rsid w:val="00441FDE"/>
    <w:rsid w:val="004476D4"/>
    <w:rsid w:val="004778BC"/>
    <w:rsid w:val="00483BFD"/>
    <w:rsid w:val="004B1093"/>
    <w:rsid w:val="004C3A62"/>
    <w:rsid w:val="004D66B5"/>
    <w:rsid w:val="00505167"/>
    <w:rsid w:val="00517E45"/>
    <w:rsid w:val="00523E61"/>
    <w:rsid w:val="00547EBD"/>
    <w:rsid w:val="00552616"/>
    <w:rsid w:val="00564200"/>
    <w:rsid w:val="005E1AAE"/>
    <w:rsid w:val="00602ECE"/>
    <w:rsid w:val="00650944"/>
    <w:rsid w:val="00677D14"/>
    <w:rsid w:val="006E3086"/>
    <w:rsid w:val="00705F94"/>
    <w:rsid w:val="00777E06"/>
    <w:rsid w:val="00792C09"/>
    <w:rsid w:val="008D57A3"/>
    <w:rsid w:val="008E3F03"/>
    <w:rsid w:val="008F270F"/>
    <w:rsid w:val="00920CC9"/>
    <w:rsid w:val="009A7BBE"/>
    <w:rsid w:val="009B5FDC"/>
    <w:rsid w:val="009C2AE2"/>
    <w:rsid w:val="009D531B"/>
    <w:rsid w:val="00A92373"/>
    <w:rsid w:val="00AA1508"/>
    <w:rsid w:val="00AD059F"/>
    <w:rsid w:val="00B8702E"/>
    <w:rsid w:val="00BD3F53"/>
    <w:rsid w:val="00C20145"/>
    <w:rsid w:val="00CA7C1A"/>
    <w:rsid w:val="00CD2046"/>
    <w:rsid w:val="00CF7B2E"/>
    <w:rsid w:val="00D1578B"/>
    <w:rsid w:val="00D26D53"/>
    <w:rsid w:val="00DC151F"/>
    <w:rsid w:val="00DC38DE"/>
    <w:rsid w:val="00DC3C7A"/>
    <w:rsid w:val="00E318C8"/>
    <w:rsid w:val="00E9466B"/>
    <w:rsid w:val="00E95295"/>
    <w:rsid w:val="00EC360E"/>
    <w:rsid w:val="00ED349B"/>
    <w:rsid w:val="00F5138B"/>
    <w:rsid w:val="00F51484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7E0B304B"/>
  <w15:docId w15:val="{EE5D7F77-0CF2-4CAC-8B52-27451DF5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59"/>
    <w:rsid w:val="004B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49B"/>
    <w:pPr>
      <w:ind w:left="720"/>
      <w:contextualSpacing/>
    </w:pPr>
  </w:style>
  <w:style w:type="paragraph" w:customStyle="1" w:styleId="xxmsonormal">
    <w:name w:val="x_xmsonormal"/>
    <w:basedOn w:val="Normal"/>
    <w:rsid w:val="00CD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xcontentpasted0">
    <w:name w:val="x_contentpasted0"/>
    <w:basedOn w:val="DefaultParagraphFont"/>
    <w:rsid w:val="00CD2046"/>
  </w:style>
  <w:style w:type="character" w:customStyle="1" w:styleId="xcontentpasted1">
    <w:name w:val="x_contentpasted1"/>
    <w:basedOn w:val="DefaultParagraphFont"/>
    <w:rsid w:val="00CD2046"/>
  </w:style>
  <w:style w:type="character" w:styleId="Hyperlink">
    <w:name w:val="Hyperlink"/>
    <w:basedOn w:val="DefaultParagraphFont"/>
    <w:uiPriority w:val="99"/>
    <w:semiHidden/>
    <w:unhideWhenUsed/>
    <w:rsid w:val="00CD2046"/>
    <w:rPr>
      <w:color w:val="0000FF"/>
      <w:u w:val="single"/>
    </w:rPr>
  </w:style>
  <w:style w:type="paragraph" w:customStyle="1" w:styleId="Default">
    <w:name w:val="Default"/>
    <w:rsid w:val="009B5F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33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Anna Couttie</cp:lastModifiedBy>
  <cp:revision>13</cp:revision>
  <cp:lastPrinted>2023-09-11T01:37:00Z</cp:lastPrinted>
  <dcterms:created xsi:type="dcterms:W3CDTF">2023-10-02T00:08:00Z</dcterms:created>
  <dcterms:modified xsi:type="dcterms:W3CDTF">2023-10-02T23:19:00Z</dcterms:modified>
</cp:coreProperties>
</file>